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Body A"/>
        <w:rPr>
          <w:b w:val="1"/>
          <w:bCs w:val="1"/>
          <w:lang w:val="en-US"/>
        </w:rPr>
      </w:pPr>
      <w:r>
        <w:rPr>
          <w:rFonts w:ascii="Times New Roman" w:cs="Arial Unicode MS" w:hAnsi="Arial Unicode MS" w:eastAsia="Arial Unicode MS"/>
          <w:b w:val="1"/>
          <w:bCs w:val="1"/>
          <w:rtl w:val="0"/>
          <w:lang w:val="en-US"/>
        </w:rPr>
        <w:t>Session #1</w:t>
      </w:r>
      <w:r>
        <w:tab/>
        <w:tab/>
        <w:tab/>
        <w:tab/>
        <w:tab/>
        <w:tab/>
        <w:tab/>
      </w:r>
    </w:p>
    <w:tbl>
      <w:tblPr>
        <w:tblW w:w="10790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1541"/>
        <w:gridCol w:w="1724"/>
        <w:gridCol w:w="4172"/>
        <w:gridCol w:w="3353"/>
      </w:tblGrid>
      <w:tr>
        <w:tblPrEx>
          <w:shd w:val="clear" w:color="auto" w:fill="auto"/>
        </w:tblPrEx>
        <w:trPr>
          <w:trHeight w:val="442" w:hRule="atLeast"/>
        </w:trPr>
        <w:tc>
          <w:tcPr>
            <w:tcW w:type="dxa" w:w="1541"/>
            <w:vMerge w:val="restart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jc w:val="center"/>
              <w:rPr>
                <w:sz w:val="20"/>
                <w:szCs w:val="20"/>
                <w:lang w:val="en-US"/>
              </w:rPr>
            </w:pPr>
          </w:p>
          <w:p>
            <w:pPr>
              <w:pStyle w:val="Body A"/>
              <w:jc w:val="center"/>
            </w:pPr>
            <w:r>
              <w:rPr>
                <w:sz w:val="20"/>
                <w:szCs w:val="20"/>
                <w:rtl w:val="0"/>
                <w:lang w:val="en-US"/>
              </w:rPr>
              <w:t>Minutes after start of practice</w:t>
            </w:r>
          </w:p>
        </w:tc>
        <w:tc>
          <w:tcPr>
            <w:tcW w:type="dxa" w:w="9248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  <w:lang w:val="en-US"/>
              </w:rPr>
              <w:t>LESSON PLAN</w:t>
            </w:r>
            <w:r>
              <w:rPr>
                <w:rFonts w:ascii="Times New Roman"/>
                <w:sz w:val="20"/>
                <w:szCs w:val="20"/>
                <w:u w:color="000000"/>
                <w:rtl w:val="0"/>
                <w:lang w:val="en-US"/>
              </w:rPr>
              <w:t xml:space="preserve"> FOCUS - Individual Defensive Fundamentals, Cutoffs and Relays, Hitting Position</w:t>
            </w:r>
          </w:p>
        </w:tc>
      </w:tr>
      <w:tr>
        <w:tblPrEx>
          <w:shd w:val="clear" w:color="auto" w:fill="auto"/>
        </w:tblPrEx>
        <w:trPr>
          <w:trHeight w:val="442" w:hRule="atLeast"/>
        </w:trPr>
        <w:tc>
          <w:tcPr>
            <w:tcW w:type="dxa" w:w="1541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</w:tcPr>
          <w:p/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  <w:lang w:val="en-US"/>
              </w:rPr>
              <w:t>Name of Activity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  <w:lang w:val="en-US"/>
              </w:rPr>
              <w:t>Description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  <w:lang w:val="en-US"/>
              </w:rPr>
              <w:t>Key Teaching Points</w:t>
            </w:r>
          </w:p>
        </w:tc>
      </w:tr>
      <w:tr>
        <w:tblPrEx>
          <w:shd w:val="clear" w:color="auto" w:fill="auto"/>
        </w:tblPrEx>
        <w:trPr>
          <w:trHeight w:val="882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0:00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Warm - Up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Cornerstone Dynamic Warm-Up*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1.) Movement Prep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2.) Improve Agility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3.) Rotational Explosive Movement</w:t>
            </w:r>
          </w:p>
        </w:tc>
      </w:tr>
      <w:tr>
        <w:tblPrEx>
          <w:shd w:val="clear" w:color="auto" w:fill="auto"/>
        </w:tblPrEx>
        <w:trPr>
          <w:trHeight w:val="1982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0:15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Baserunning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2" w:space="0" w:shadow="0" w:frame="0"/>
            </w:tcBorders>
            <w:shd w:val="clear" w:color="auto" w:fill="fefe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jc w:val="left"/>
            </w:pPr>
            <w:r>
              <w:rPr>
                <w:rFonts w:ascii="Times New Roman"/>
                <w:sz w:val="20"/>
                <w:szCs w:val="20"/>
                <w:rtl w:val="0"/>
              </w:rPr>
              <w:t xml:space="preserve">Group 1 - Home to first </w:t>
            </w:r>
          </w:p>
          <w:p>
            <w:pPr>
              <w:pStyle w:val="Default"/>
              <w:jc w:val="left"/>
            </w:pPr>
          </w:p>
          <w:p>
            <w:pPr>
              <w:pStyle w:val="Default"/>
              <w:jc w:val="left"/>
            </w:pPr>
          </w:p>
          <w:p>
            <w:pPr>
              <w:pStyle w:val="Default"/>
              <w:jc w:val="left"/>
            </w:pPr>
            <w:r>
              <w:rPr>
                <w:rFonts w:ascii="Times New Roman"/>
                <w:sz w:val="20"/>
                <w:szCs w:val="20"/>
                <w:rtl w:val="0"/>
              </w:rPr>
              <w:t>Group 2 - Leads off first, secondary lead, straight steal (throw down base to 2nd base side of 1st)</w:t>
            </w:r>
          </w:p>
          <w:p>
            <w:pPr>
              <w:pStyle w:val="Default"/>
              <w:jc w:val="left"/>
            </w:pPr>
          </w:p>
          <w:p>
            <w:pPr>
              <w:pStyle w:val="Default"/>
              <w:jc w:val="left"/>
            </w:pPr>
            <w:r>
              <w:rPr>
                <w:rFonts w:ascii="Times New Roman"/>
                <w:sz w:val="20"/>
                <w:szCs w:val="20"/>
                <w:rtl w:val="0"/>
              </w:rPr>
              <w:t>Switch groups after 5 minutes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2" w:space="0" w:shadow="0" w:frame="0"/>
              <w:bottom w:val="single" w:color="000000" w:sz="4" w:space="0" w:shadow="0" w:frame="0"/>
              <w:right w:val="single" w:color="000000" w:sz="2" w:space="0" w:shadow="0" w:frame="0"/>
            </w:tcBorders>
            <w:shd w:val="clear" w:color="auto" w:fill="fefe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jc w:val="left"/>
            </w:pPr>
            <w:r>
              <w:rPr>
                <w:rFonts w:ascii="Times New Roman"/>
                <w:sz w:val="20"/>
                <w:szCs w:val="20"/>
                <w:rtl w:val="0"/>
              </w:rPr>
              <w:t>Home to First- Run 100%, hit front of bag, lean, snap head to right</w:t>
            </w:r>
          </w:p>
          <w:p>
            <w:pPr>
              <w:pStyle w:val="Default"/>
              <w:jc w:val="left"/>
            </w:pPr>
          </w:p>
          <w:p>
            <w:pPr>
              <w:pStyle w:val="Default"/>
              <w:jc w:val="left"/>
            </w:pPr>
            <w:r>
              <w:rPr>
                <w:rFonts w:ascii="Times New Roman"/>
                <w:sz w:val="20"/>
                <w:szCs w:val="20"/>
                <w:rtl w:val="0"/>
              </w:rPr>
              <w:t xml:space="preserve">Leads off first - Step left, turn shuffle- shuffle, no crossover. </w:t>
            </w:r>
          </w:p>
          <w:p>
            <w:pPr>
              <w:pStyle w:val="Default"/>
              <w:jc w:val="left"/>
            </w:pPr>
          </w:p>
          <w:p>
            <w:pPr>
              <w:pStyle w:val="Default"/>
              <w:jc w:val="left"/>
            </w:pPr>
            <w:r>
              <w:rPr>
                <w:rFonts w:ascii="Times New Roman"/>
                <w:sz w:val="20"/>
                <w:szCs w:val="20"/>
                <w:rtl w:val="0"/>
              </w:rPr>
              <w:t>Secondary lead - 2 to 3 shuffles in balance, stay low, read the ball</w:t>
            </w:r>
          </w:p>
        </w:tc>
      </w:tr>
      <w:tr>
        <w:tblPrEx>
          <w:shd w:val="clear" w:color="auto" w:fill="auto"/>
        </w:tblPrEx>
        <w:trPr>
          <w:trHeight w:val="442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0:25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Throwing Program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Cornerstone Throwing Program*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Pitcher</w:t>
            </w:r>
            <w:r>
              <w:rPr>
                <w:rFonts w:hAnsi="Times New Roman" w:hint="default"/>
                <w:sz w:val="20"/>
                <w:szCs w:val="20"/>
                <w:u w:color="000000"/>
                <w:rtl w:val="0"/>
              </w:rPr>
              <w:t>’</w:t>
            </w: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s Daily Dozen*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Coaches stay with each group, ensure technique and focus</w:t>
            </w:r>
          </w:p>
        </w:tc>
      </w:tr>
      <w:tr>
        <w:tblPrEx>
          <w:shd w:val="clear" w:color="auto" w:fill="auto"/>
        </w:tblPrEx>
        <w:trPr>
          <w:trHeight w:val="1542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0:35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Pitchers/1B/2B/SS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Everyone Else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Fast Paced PFP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Core Stabilization Series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Water Break when finished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Footwork, keeping body under control, firm accurate throws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Developing a strong base for athletic movement</w:t>
            </w:r>
          </w:p>
        </w:tc>
      </w:tr>
      <w:tr>
        <w:tblPrEx>
          <w:shd w:val="clear" w:color="auto" w:fill="auto"/>
        </w:tblPrEx>
        <w:trPr>
          <w:trHeight w:val="2862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0:45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Infielder individual session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Outfielders/Catchers Individual Hitting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Cornerstone Lead-up Infield Drills (10 minutes)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Infielders vs. Clock (Have an extra 1st basemen run the clock and rotate in)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Stations Rotate in Pairs about every 5 minutes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 xml:space="preserve">1.) </w:t>
            </w:r>
            <w:r>
              <w:rPr>
                <w:rFonts w:hAnsi="Times New Roman" w:hint="default"/>
                <w:sz w:val="20"/>
                <w:szCs w:val="20"/>
                <w:u w:color="000000"/>
                <w:rtl w:val="0"/>
              </w:rPr>
              <w:t>“</w:t>
            </w: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Win This Pitch</w:t>
            </w:r>
            <w:r>
              <w:rPr>
                <w:rFonts w:hAnsi="Times New Roman" w:hint="default"/>
                <w:sz w:val="20"/>
                <w:szCs w:val="20"/>
                <w:u w:color="000000"/>
                <w:rtl w:val="0"/>
              </w:rPr>
              <w:t xml:space="preserve">” </w:t>
            </w: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Tactical Game (Cage)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 xml:space="preserve">2.)  Hit/Take Drill 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 xml:space="preserve">3.) Babe Ruth Drill 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4.) Stride/Load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Proper footwork, hands in front of body, quick transfers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Get to ball quickly, under control, accurate throws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Competitive at bats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Hitting position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Weight transfer &amp; hitting position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Hitting position</w:t>
            </w:r>
          </w:p>
        </w:tc>
      </w:tr>
      <w:tr>
        <w:tblPrEx>
          <w:shd w:val="clear" w:color="auto" w:fill="auto"/>
        </w:tblPrEx>
        <w:trPr>
          <w:trHeight w:val="1542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1:05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Outfielder Individual Session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Get behind it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Throw to cut man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Turn and burn drill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Flyball Groundball Communication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Catching coming through the ball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Low strong throw, miss low, not high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Sprint to the spot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Communication priority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</w:tc>
      </w:tr>
      <w:tr>
        <w:tblPrEx>
          <w:shd w:val="clear" w:color="auto" w:fill="auto"/>
        </w:tblPrEx>
        <w:trPr>
          <w:trHeight w:val="3082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1:05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Continued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Catcher Individual Session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Infielder Individual Hitting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Water Break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Catchers Drill Menu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(catcher</w:t>
            </w:r>
            <w:r>
              <w:rPr>
                <w:rFonts w:hAnsi="Times New Roman" w:hint="default"/>
                <w:sz w:val="20"/>
                <w:szCs w:val="20"/>
                <w:u w:color="000000"/>
                <w:rtl w:val="0"/>
              </w:rPr>
              <w:t>’</w:t>
            </w: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s drills will be run near outfield or hitting coach so they can monitor)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Stations Rotate in Pairs about every 5 minutes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 xml:space="preserve">1.) </w:t>
            </w:r>
            <w:r>
              <w:rPr>
                <w:rFonts w:hAnsi="Times New Roman" w:hint="default"/>
                <w:sz w:val="20"/>
                <w:szCs w:val="20"/>
                <w:u w:color="000000"/>
                <w:rtl w:val="0"/>
              </w:rPr>
              <w:t>“</w:t>
            </w: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Win This Pitch</w:t>
            </w:r>
            <w:r>
              <w:rPr>
                <w:rFonts w:hAnsi="Times New Roman" w:hint="default"/>
                <w:sz w:val="20"/>
                <w:szCs w:val="20"/>
                <w:u w:color="000000"/>
                <w:rtl w:val="0"/>
              </w:rPr>
              <w:t xml:space="preserve">” </w:t>
            </w: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Tactical Game (Cage)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 xml:space="preserve">2.)  Hit/Take Drill 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3.) Babe Ruth Drill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4.) Stride/Load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Receiving and Blocking Drills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Competitive at bats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Hitting position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Weight transfer &amp; hitting position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Hitting position</w:t>
            </w:r>
          </w:p>
        </w:tc>
      </w:tr>
      <w:tr>
        <w:tblPrEx>
          <w:shd w:val="clear" w:color="auto" w:fill="auto"/>
        </w:tblPrEx>
        <w:trPr>
          <w:trHeight w:val="1119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 xml:space="preserve">1:30 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 xml:space="preserve">Team Time 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Cuttoffs and Relays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Single Cutoffs, Imaginary Runner, Players given starting place of runners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Cutoff verbal communication system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Throw stays low, through outmans head, keep trail runner from advancing, back up appropriate bases (pitcher and other infielders)</w:t>
            </w:r>
          </w:p>
        </w:tc>
      </w:tr>
      <w:tr>
        <w:tblPrEx>
          <w:shd w:val="clear" w:color="auto" w:fill="auto"/>
        </w:tblPrEx>
        <w:trPr>
          <w:trHeight w:val="442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1:45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Team Competition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21 outs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Make routine plays</w:t>
            </w:r>
          </w:p>
        </w:tc>
      </w:tr>
    </w:tbl>
    <w:p>
      <w:pPr>
        <w:pStyle w:val="Body A"/>
      </w:pPr>
      <w:r>
        <w:rPr>
          <w:b w:val="1"/>
          <w:bCs w:val="1"/>
          <w:sz w:val="24"/>
          <w:szCs w:val="24"/>
          <w:rtl w:val="0"/>
          <w:lang w:val="en-US"/>
        </w:rPr>
        <w:t>Equipment:</w:t>
      </w:r>
      <w:r>
        <w:rPr>
          <w:b w:val="1"/>
          <w:bCs w:val="1"/>
          <w:sz w:val="24"/>
          <w:szCs w:val="24"/>
          <w:rtl w:val="0"/>
          <w:lang w:val="en-US"/>
        </w:rPr>
        <w:t xml:space="preserve"> </w:t>
      </w:r>
      <w:r>
        <w:rPr>
          <w:sz w:val="24"/>
          <w:szCs w:val="24"/>
          <w:rtl w:val="0"/>
          <w:lang w:val="en-US"/>
        </w:rPr>
        <w:t>Med balls, Agility Ladder, Surgical Tubing, 1 batting cage (utilize more i</w:t>
      </w:r>
      <w: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page">
              <wp:posOffset>3348990</wp:posOffset>
            </wp:positionH>
            <wp:positionV relativeFrom="page">
              <wp:posOffset>81280</wp:posOffset>
            </wp:positionV>
            <wp:extent cx="1074420" cy="732833"/>
            <wp:effectExtent l="0" t="0" r="0" b="0"/>
            <wp:wrapThrough wrapText="bothSides" distL="152400" distR="152400">
              <wp:wrapPolygon edited="1">
                <wp:start x="0" y="0"/>
                <wp:lineTo x="0" y="21600"/>
                <wp:lineTo x="21600" y="21600"/>
                <wp:lineTo x="21600" y="0"/>
                <wp:lineTo x="0" y="0"/>
              </wp:wrapPolygon>
            </wp:wrapThrough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droppedImage.png"/>
                    <pic:cNvPicPr/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4420" cy="732833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sz w:val="24"/>
          <w:szCs w:val="24"/>
          <w:rtl w:val="0"/>
          <w:lang w:val="en-US"/>
        </w:rPr>
        <w:t>f you have them), 4 hitting stations w/tees, L-screen, 3 buckets of baseballs, orange cones, stop watch</w:t>
      </w:r>
      <w:r>
        <w:rPr>
          <w:sz w:val="24"/>
          <w:szCs w:val="24"/>
        </w:rPr>
        <w:br w:type="page"/>
      </w:r>
    </w:p>
    <w:p>
      <w:pPr>
        <w:pStyle w:val="Body A"/>
      </w:pPr>
    </w:p>
    <w:sectPr>
      <w:headerReference w:type="default" r:id="rId5"/>
      <w:footerReference w:type="default" r:id="rId6"/>
      <w:pgSz w:w="12240" w:h="15840" w:orient="portrait"/>
      <w:pgMar w:top="1440" w:right="1440" w:bottom="1440" w:left="1440" w:header="720" w:footer="864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hdr>
</file>

<file path=word/settings.xml><?xml version="1.0" encoding="utf-8"?>
<w:settings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0"/>
  <w:evenAndOddHeaders w:val="0"/>
  <w:bookFoldPrinting w:val="0"/>
  <w:noLineBreaksAfter w:lang="" w:val="‘“(〔[{〈《「『【⦅〘〖«〝︵︷︹︻︽︿﹁﹃﹇﹙﹛﹝｢"/>
  <w:noLineBreaksBefore w:lang="" w:val="’”)〕]}〉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Body A">
    <w:name w:val="Body A"/>
    <w:next w:val="Body A"/>
    <w:pPr>
      <w:keepNext w:val="0"/>
      <w:keepLines w:val="0"/>
      <w:pageBreakBefore w:val="0"/>
      <w:widowControl w:val="1"/>
      <w:pBdr>
        <w:top w:val="nil"/>
        <w:left w:val="nil"/>
        <w:bottom w:val="nil"/>
        <w:right w:val="nil"/>
      </w:pBdr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Arial Unicode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en-US"/>
    </w:r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Arial Unicode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  <w:lang w:val="en-US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pn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theme" Target="theme/theme1.xml"/></Relationships>

</file>

<file path=word/theme/_rels/theme1.xml.rels><?xml version="1.0" encoding="UTF-8" standalone="yes"?><Relationships xmlns="http://schemas.openxmlformats.org/package/2006/relationships"><Relationship Id="rId1" Type="http://schemas.openxmlformats.org/officeDocument/2006/relationships/image" Target="../media/image2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40000" dist="20000" dir="5400000">
              <a:srgbClr val="000000">
                <a:alpha val="38000"/>
              </a:srgbClr>
            </a:outerShdw>
          </a:effectLst>
        </a:effectStyle>
        <a:effectStyle>
          <a:effectLst>
            <a:outerShdw sx="100000" sy="100000" kx="0" ky="0" algn="b" rotWithShape="0" blurRad="400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400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